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36" w:rsidRDefault="00DD6417">
      <w:pPr>
        <w:spacing w:before="33" w:line="406" w:lineRule="exact"/>
        <w:ind w:left="120"/>
        <w:rPr>
          <w:sz w:val="28"/>
        </w:rPr>
      </w:pPr>
      <w:r>
        <w:rPr>
          <w:sz w:val="28"/>
        </w:rPr>
        <w:t>To create a Parent Portal Account for Infinite Campus, click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the </w:t>
      </w:r>
      <w:r>
        <w:rPr>
          <w:noProof/>
          <w:spacing w:val="-20"/>
          <w:position w:val="-17"/>
          <w:sz w:val="28"/>
        </w:rPr>
        <w:drawing>
          <wp:inline distT="0" distB="0" distL="0" distR="0">
            <wp:extent cx="1642664" cy="2626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664" cy="26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236" w:rsidRDefault="00DD6417">
      <w:pPr>
        <w:spacing w:line="305" w:lineRule="exact"/>
        <w:ind w:left="119"/>
        <w:rPr>
          <w:b/>
          <w:i/>
          <w:sz w:val="28"/>
        </w:rPr>
      </w:pPr>
      <w:r>
        <w:rPr>
          <w:sz w:val="28"/>
        </w:rPr>
        <w:t xml:space="preserve">Hyperlink, read the </w:t>
      </w:r>
      <w:r>
        <w:rPr>
          <w:b/>
          <w:i/>
          <w:sz w:val="28"/>
        </w:rPr>
        <w:t>Hall County School System Electronic Web Access Agreement for</w:t>
      </w:r>
    </w:p>
    <w:p w:rsidR="00AF5236" w:rsidRDefault="00DD6417">
      <w:pPr>
        <w:spacing w:before="90" w:line="242" w:lineRule="auto"/>
        <w:ind w:left="120"/>
        <w:rPr>
          <w:sz w:val="28"/>
        </w:rPr>
      </w:pPr>
      <w:r>
        <w:rPr>
          <w:b/>
          <w:i/>
          <w:sz w:val="28"/>
        </w:rPr>
        <w:t xml:space="preserve">Viewing Student Information </w:t>
      </w:r>
      <w:r>
        <w:rPr>
          <w:sz w:val="28"/>
        </w:rPr>
        <w:t xml:space="preserve">policy and click the </w:t>
      </w:r>
      <w:r>
        <w:rPr>
          <w:noProof/>
          <w:spacing w:val="7"/>
          <w:position w:val="-9"/>
          <w:sz w:val="28"/>
        </w:rPr>
        <w:drawing>
          <wp:inline distT="0" distB="0" distL="0" distR="0">
            <wp:extent cx="463295" cy="20116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2"/>
          <w:sz w:val="28"/>
        </w:rPr>
        <w:t xml:space="preserve"> </w:t>
      </w:r>
      <w:r>
        <w:rPr>
          <w:sz w:val="28"/>
        </w:rPr>
        <w:t>button. Continue signing up as follows:</w:t>
      </w:r>
    </w:p>
    <w:p w:rsidR="00AF5236" w:rsidRDefault="00AF5236">
      <w:pPr>
        <w:pStyle w:val="BodyText"/>
        <w:rPr>
          <w:sz w:val="28"/>
        </w:rPr>
      </w:pPr>
    </w:p>
    <w:p w:rsidR="00AF5236" w:rsidRDefault="00AF5236">
      <w:pPr>
        <w:pStyle w:val="BodyText"/>
        <w:spacing w:before="7"/>
        <w:rPr>
          <w:sz w:val="23"/>
        </w:rPr>
      </w:pPr>
    </w:p>
    <w:p w:rsidR="00AF5236" w:rsidRDefault="00DD6417">
      <w:pPr>
        <w:spacing w:before="1" w:line="259" w:lineRule="auto"/>
        <w:ind w:left="120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1880230</wp:posOffset>
            </wp:positionH>
            <wp:positionV relativeFrom="paragraph">
              <wp:posOffset>447071</wp:posOffset>
            </wp:positionV>
            <wp:extent cx="3756655" cy="253022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655" cy="2530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On the </w:t>
      </w:r>
      <w:r>
        <w:rPr>
          <w:b/>
        </w:rPr>
        <w:t xml:space="preserve">Portal Activation Key Lookup </w:t>
      </w:r>
      <w:r>
        <w:t>tool, enter your child’s Student's last 4 of SSN and Birthdate before clicking the Submit button:</w:t>
      </w:r>
    </w:p>
    <w:p w:rsidR="00AF5236" w:rsidRDefault="00DD6417">
      <w:pPr>
        <w:ind w:left="120"/>
      </w:pPr>
      <w:r>
        <w:t xml:space="preserve">A screen will open giving the GUID number for each guardian.  </w:t>
      </w:r>
      <w:r>
        <w:rPr>
          <w:b/>
          <w:color w:val="FF0000"/>
        </w:rPr>
        <w:t xml:space="preserve">Write this number down </w:t>
      </w:r>
      <w:r>
        <w:t>before clicking on the</w:t>
      </w:r>
    </w:p>
    <w:p w:rsidR="00AF5236" w:rsidRDefault="00DD6417">
      <w:pPr>
        <w:spacing w:before="19"/>
        <w:ind w:left="120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2241267</wp:posOffset>
            </wp:positionH>
            <wp:positionV relativeFrom="paragraph">
              <wp:posOffset>268418</wp:posOffset>
            </wp:positionV>
            <wp:extent cx="3442214" cy="210997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214" cy="2109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Manually Enter Activation Key </w:t>
      </w:r>
      <w:r>
        <w:t>button:</w:t>
      </w:r>
    </w:p>
    <w:p w:rsidR="00AF5236" w:rsidRDefault="00DD6417">
      <w:pPr>
        <w:pStyle w:val="BodyText"/>
        <w:spacing w:before="27"/>
        <w:ind w:left="120"/>
      </w:pPr>
      <w:r>
        <w:t xml:space="preserve">Enter the </w:t>
      </w:r>
      <w:r>
        <w:rPr>
          <w:b/>
        </w:rPr>
        <w:t xml:space="preserve">GUID </w:t>
      </w:r>
      <w:r>
        <w:t>number on the activation screen:</w:t>
      </w:r>
    </w:p>
    <w:p w:rsidR="00AF5236" w:rsidRDefault="00DD6417">
      <w:pPr>
        <w:pStyle w:val="BodyText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1642190</wp:posOffset>
            </wp:positionH>
            <wp:positionV relativeFrom="paragraph">
              <wp:posOffset>121958</wp:posOffset>
            </wp:positionV>
            <wp:extent cx="4479233" cy="214264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233" cy="214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236" w:rsidRDefault="00AF5236">
      <w:pPr>
        <w:rPr>
          <w:sz w:val="12"/>
        </w:rPr>
        <w:sectPr w:rsidR="00AF5236">
          <w:type w:val="continuous"/>
          <w:pgSz w:w="12240" w:h="15840"/>
          <w:pgMar w:top="600" w:right="1340" w:bottom="280" w:left="600" w:header="720" w:footer="720" w:gutter="0"/>
          <w:cols w:space="720"/>
        </w:sectPr>
      </w:pPr>
    </w:p>
    <w:p w:rsidR="00AF5236" w:rsidRDefault="00DD6417">
      <w:pPr>
        <w:pStyle w:val="BodyText"/>
        <w:spacing w:before="37"/>
        <w:ind w:left="100"/>
      </w:pPr>
      <w:r>
        <w:rPr>
          <w:noProof/>
        </w:rPr>
        <w:lastRenderedPageBreak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1785966</wp:posOffset>
            </wp:positionH>
            <wp:positionV relativeFrom="paragraph">
              <wp:posOffset>228003</wp:posOffset>
            </wp:positionV>
            <wp:extent cx="3915342" cy="2958369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5342" cy="2958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Create a Username and Password of your choice and click the </w:t>
      </w:r>
      <w:r>
        <w:rPr>
          <w:b/>
        </w:rPr>
        <w:t xml:space="preserve">Create Account </w:t>
      </w:r>
      <w:r>
        <w:t>button.</w:t>
      </w:r>
    </w:p>
    <w:p w:rsidR="00AF5236" w:rsidRDefault="00DD6417">
      <w:pPr>
        <w:pStyle w:val="BodyText"/>
        <w:spacing w:before="76" w:after="95"/>
        <w:ind w:left="100"/>
      </w:pPr>
      <w:r>
        <w:t xml:space="preserve">After successfully creating your account, use the </w:t>
      </w:r>
      <w:r>
        <w:rPr>
          <w:b/>
        </w:rPr>
        <w:t xml:space="preserve">Click Here </w:t>
      </w:r>
      <w:r>
        <w:t>hyperlink to access the login screen</w:t>
      </w:r>
    </w:p>
    <w:p w:rsidR="00AF5236" w:rsidRDefault="006B5F30">
      <w:pPr>
        <w:pStyle w:val="BodyText"/>
        <w:ind w:left="21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27.85pt;height:148.05pt;mso-position-horizontal-relative:char;mso-position-vertical-relative:line" coordsize="6557,2961">
            <v:rect id="_x0000_s1028" style="position:absolute;left:345;top:111;width:6014;height:2707" filled="f" strokecolor="#5b9bd4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556;height:2960">
              <v:imagedata r:id="rId10" o:title=""/>
            </v:shape>
            <w10:wrap type="none"/>
            <w10:anchorlock/>
          </v:group>
        </w:pict>
      </w:r>
    </w:p>
    <w:p w:rsidR="00AF5236" w:rsidRDefault="00DD6417">
      <w:pPr>
        <w:pStyle w:val="BodyText"/>
        <w:spacing w:before="37"/>
        <w:ind w:left="100"/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1687658</wp:posOffset>
            </wp:positionH>
            <wp:positionV relativeFrom="paragraph">
              <wp:posOffset>213793</wp:posOffset>
            </wp:positionV>
            <wp:extent cx="4133399" cy="2802731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399" cy="280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Enter the Username and Password you just created to log into the Parent Portal:</w:t>
      </w:r>
    </w:p>
    <w:p w:rsidR="00AF5236" w:rsidRDefault="00AF5236">
      <w:pPr>
        <w:pStyle w:val="BodyText"/>
      </w:pPr>
    </w:p>
    <w:p w:rsidR="00AF5236" w:rsidRDefault="00DD6417">
      <w:pPr>
        <w:pStyle w:val="BodyText"/>
        <w:spacing w:line="259" w:lineRule="auto"/>
        <w:ind w:left="100" w:right="106"/>
      </w:pPr>
      <w:r>
        <w:t xml:space="preserve">Creating an account is only required once to gain access to the Parent Portal. After a Username and Password </w:t>
      </w:r>
      <w:proofErr w:type="gramStart"/>
      <w:r>
        <w:t>have been created</w:t>
      </w:r>
      <w:proofErr w:type="gramEnd"/>
      <w:r>
        <w:t xml:space="preserve">, parent/guardians should simply go straight to the </w:t>
      </w:r>
      <w:r>
        <w:rPr>
          <w:b/>
        </w:rPr>
        <w:t xml:space="preserve">Campus Portal for Students and Parents </w:t>
      </w:r>
      <w:r>
        <w:t>login screen for future logins.</w:t>
      </w:r>
    </w:p>
    <w:p w:rsidR="00051DE7" w:rsidRDefault="00051DE7">
      <w:pPr>
        <w:pStyle w:val="BodyText"/>
        <w:spacing w:line="259" w:lineRule="auto"/>
        <w:ind w:left="100" w:right="106"/>
      </w:pPr>
    </w:p>
    <w:p w:rsidR="00051DE7" w:rsidRDefault="00051DE7" w:rsidP="006B5F30">
      <w:pPr>
        <w:pStyle w:val="BodyText"/>
        <w:spacing w:line="259" w:lineRule="auto"/>
        <w:ind w:right="106"/>
      </w:pPr>
      <w:bookmarkStart w:id="0" w:name="_GoBack"/>
      <w:bookmarkEnd w:id="0"/>
    </w:p>
    <w:sectPr w:rsidR="00051DE7">
      <w:pgSz w:w="12240" w:h="15840"/>
      <w:pgMar w:top="50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5236"/>
    <w:rsid w:val="00051DE7"/>
    <w:rsid w:val="006B5F30"/>
    <w:rsid w:val="00AF5236"/>
    <w:rsid w:val="00DD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B03EA33"/>
  <w15:docId w15:val="{E22CA82E-53C0-4FDF-98A3-D9D4D4CC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Jones</dc:creator>
  <cp:lastModifiedBy>McMurphy, Angelica</cp:lastModifiedBy>
  <cp:revision>4</cp:revision>
  <dcterms:created xsi:type="dcterms:W3CDTF">2019-08-01T12:29:00Z</dcterms:created>
  <dcterms:modified xsi:type="dcterms:W3CDTF">2019-08-15T17:13:00Z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2019-08-01T00:00:00Z</vt:filetime>
  </property>
</Properties>
</file>