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9B" w:rsidRDefault="00121F9B" w:rsidP="00121F9B">
      <w:pPr>
        <w:pStyle w:val="Heading1"/>
        <w:shd w:val="clear" w:color="auto" w:fill="FFFFFF"/>
        <w:spacing w:before="90" w:line="570" w:lineRule="atLeast"/>
        <w:jc w:val="center"/>
        <w:rPr>
          <w:rFonts w:ascii="Arial Nova" w:hAnsi="Arial Nova"/>
          <w:b/>
          <w:color w:val="303030"/>
          <w:sz w:val="44"/>
          <w:szCs w:val="44"/>
        </w:rPr>
      </w:pPr>
      <w:bookmarkStart w:id="0" w:name="_GoBack"/>
      <w:bookmarkEnd w:id="0"/>
      <w:r>
        <w:rPr>
          <w:rFonts w:ascii="Arial Nova" w:hAnsi="Arial Nova"/>
          <w:b/>
          <w:color w:val="303030"/>
          <w:sz w:val="44"/>
          <w:szCs w:val="44"/>
        </w:rPr>
        <w:t>Senior Information Update</w:t>
      </w:r>
    </w:p>
    <w:p w:rsidR="00121F9B" w:rsidRDefault="00121F9B" w:rsidP="00300C5A">
      <w:pPr>
        <w:pStyle w:val="Heading1"/>
        <w:shd w:val="clear" w:color="auto" w:fill="FFFFFF"/>
        <w:spacing w:before="90" w:line="570" w:lineRule="atLeast"/>
        <w:rPr>
          <w:rFonts w:ascii="Arial Nova" w:hAnsi="Arial Nova"/>
          <w:b/>
          <w:color w:val="303030"/>
          <w:sz w:val="44"/>
          <w:szCs w:val="44"/>
        </w:rPr>
      </w:pPr>
    </w:p>
    <w:p w:rsidR="00300C5A" w:rsidRPr="00416EF2" w:rsidRDefault="00300C5A" w:rsidP="00300C5A">
      <w:pPr>
        <w:pStyle w:val="Heading1"/>
        <w:shd w:val="clear" w:color="auto" w:fill="FFFFFF"/>
        <w:spacing w:before="90" w:line="570" w:lineRule="atLeast"/>
        <w:rPr>
          <w:rFonts w:ascii="Arial Nova" w:hAnsi="Arial Nova"/>
          <w:b/>
          <w:color w:val="303030"/>
          <w:sz w:val="44"/>
          <w:szCs w:val="44"/>
        </w:rPr>
      </w:pPr>
      <w:r w:rsidRPr="00416EF2">
        <w:rPr>
          <w:rFonts w:ascii="Arial Nova" w:hAnsi="Arial Nova"/>
          <w:b/>
          <w:color w:val="303030"/>
          <w:sz w:val="44"/>
          <w:szCs w:val="44"/>
        </w:rPr>
        <w:t>Applying for college? What admission officers, Common App CEO say not to worry about</w:t>
      </w:r>
    </w:p>
    <w:p w:rsidR="00300C5A" w:rsidRDefault="00193E4F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  <w:hyperlink r:id="rId5" w:history="1">
        <w:r w:rsidR="00300C5A" w:rsidRPr="008A491F">
          <w:rPr>
            <w:rStyle w:val="Hyperlink"/>
            <w:rFonts w:ascii="Georgia Pro" w:hAnsi="Georgia Pro"/>
            <w:sz w:val="24"/>
            <w:szCs w:val="24"/>
          </w:rPr>
          <w:t>https://www.usatoday.com/story/news/education/2021/08/01/how-do-fill-out-college-application-class-2022/5388296001/?utm_source=feedblitz&amp;utm_medium=FeedBlitzRss&amp;utm_campaign=usatoday-newstopstories</w:t>
        </w:r>
      </w:hyperlink>
    </w:p>
    <w:p w:rsidR="00300C5A" w:rsidRDefault="00300C5A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p w:rsidR="00780351" w:rsidRPr="00416EF2" w:rsidRDefault="00780351" w:rsidP="00780351">
      <w:pPr>
        <w:pStyle w:val="Heading1"/>
        <w:shd w:val="clear" w:color="auto" w:fill="FFFFFF"/>
        <w:spacing w:before="0"/>
        <w:rPr>
          <w:rFonts w:ascii="Helvetica" w:hAnsi="Helvetica" w:cs="Helvetica"/>
          <w:b/>
          <w:color w:val="1D2228"/>
          <w:sz w:val="44"/>
          <w:szCs w:val="44"/>
        </w:rPr>
      </w:pPr>
      <w:r w:rsidRPr="00416EF2">
        <w:rPr>
          <w:rFonts w:ascii="Helvetica" w:hAnsi="Helvetica" w:cs="Helvetica"/>
          <w:b/>
          <w:color w:val="1D2228"/>
          <w:sz w:val="44"/>
          <w:szCs w:val="44"/>
        </w:rPr>
        <w:t>You Can Get Free Money for College — and Help Finding It</w:t>
      </w:r>
    </w:p>
    <w:p w:rsidR="00780351" w:rsidRDefault="00193E4F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  <w:hyperlink r:id="rId6" w:history="1">
        <w:r w:rsidR="00780351" w:rsidRPr="008A491F">
          <w:rPr>
            <w:rStyle w:val="Hyperlink"/>
            <w:rFonts w:ascii="Georgia Pro" w:hAnsi="Georgia Pro"/>
            <w:sz w:val="24"/>
            <w:szCs w:val="24"/>
          </w:rPr>
          <w:t>https://finance.yahoo.com/news/free-money-college-help-finding-183827636.html</w:t>
        </w:r>
      </w:hyperlink>
    </w:p>
    <w:p w:rsidR="00780351" w:rsidRDefault="00780351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p w:rsidR="00780351" w:rsidRPr="00416EF2" w:rsidRDefault="00780351" w:rsidP="00780351">
      <w:pPr>
        <w:pStyle w:val="Heading1"/>
        <w:spacing w:before="0"/>
        <w:rPr>
          <w:b/>
          <w:color w:val="000000"/>
        </w:rPr>
      </w:pPr>
      <w:r w:rsidRPr="00416EF2">
        <w:rPr>
          <w:b/>
          <w:bCs/>
          <w:color w:val="000000"/>
        </w:rPr>
        <w:t>2021-22 FAFSA Checklist</w:t>
      </w:r>
    </w:p>
    <w:p w:rsidR="00780351" w:rsidRDefault="00780351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p w:rsidR="00780351" w:rsidRDefault="00193E4F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  <w:hyperlink r:id="rId7" w:history="1">
        <w:r w:rsidR="00780351" w:rsidRPr="008A491F">
          <w:rPr>
            <w:rStyle w:val="Hyperlink"/>
            <w:rFonts w:ascii="Georgia Pro" w:hAnsi="Georgia Pro"/>
            <w:sz w:val="24"/>
            <w:szCs w:val="24"/>
          </w:rPr>
          <w:t>https://www.nerdwallet.com/article/loans/student-loans/fafsa-checklist-documents?utm_campaign=ct_prod&amp;utm_source=syndication&amp;utm_medium=rss&amp;utm_term=entrepreneur&amp;utm_content=1054835</w:t>
        </w:r>
      </w:hyperlink>
    </w:p>
    <w:p w:rsidR="00780351" w:rsidRDefault="00780351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p w:rsidR="00780351" w:rsidRPr="00416EF2" w:rsidRDefault="00780351" w:rsidP="00300C5A">
      <w:pPr>
        <w:shd w:val="clear" w:color="auto" w:fill="FFFFFF"/>
        <w:spacing w:line="300" w:lineRule="atLeast"/>
        <w:rPr>
          <w:rFonts w:ascii="Georgia Pro" w:hAnsi="Georgia Pro"/>
          <w:b/>
          <w:color w:val="303030"/>
          <w:sz w:val="24"/>
          <w:szCs w:val="24"/>
        </w:rPr>
      </w:pPr>
      <w:r w:rsidRPr="00416EF2">
        <w:rPr>
          <w:rFonts w:ascii="Georgia Pro" w:hAnsi="Georgia Pro"/>
          <w:b/>
          <w:color w:val="303030"/>
          <w:sz w:val="24"/>
          <w:szCs w:val="24"/>
        </w:rPr>
        <w:t xml:space="preserve">Looking for test-optional schools:  </w:t>
      </w:r>
    </w:p>
    <w:p w:rsidR="00780351" w:rsidRDefault="00193E4F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  <w:hyperlink r:id="rId8" w:history="1">
        <w:r w:rsidR="00780351" w:rsidRPr="008A491F">
          <w:rPr>
            <w:rStyle w:val="Hyperlink"/>
            <w:rFonts w:ascii="Georgia Pro" w:hAnsi="Georgia Pro"/>
            <w:sz w:val="24"/>
            <w:szCs w:val="24"/>
          </w:rPr>
          <w:t>https://fairtest.org/university/optional</w:t>
        </w:r>
      </w:hyperlink>
    </w:p>
    <w:p w:rsidR="00780351" w:rsidRDefault="00780351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p w:rsidR="00780351" w:rsidRPr="00416EF2" w:rsidRDefault="005C24D6" w:rsidP="00300C5A">
      <w:pPr>
        <w:shd w:val="clear" w:color="auto" w:fill="FFFFFF"/>
        <w:spacing w:line="300" w:lineRule="atLeast"/>
        <w:rPr>
          <w:rFonts w:ascii="Georgia Pro" w:hAnsi="Georgia Pro"/>
          <w:b/>
          <w:color w:val="303030"/>
          <w:sz w:val="24"/>
          <w:szCs w:val="24"/>
        </w:rPr>
      </w:pPr>
      <w:r w:rsidRPr="00416EF2">
        <w:rPr>
          <w:rFonts w:ascii="Georgia Pro" w:hAnsi="Georgia Pro"/>
          <w:b/>
          <w:color w:val="303030"/>
          <w:sz w:val="24"/>
          <w:szCs w:val="24"/>
        </w:rPr>
        <w:t>September Scholarship Deadlines:</w:t>
      </w:r>
    </w:p>
    <w:p w:rsidR="005C24D6" w:rsidRDefault="00193E4F" w:rsidP="00300C5A">
      <w:pPr>
        <w:shd w:val="clear" w:color="auto" w:fill="FFFFFF"/>
        <w:spacing w:line="300" w:lineRule="atLeast"/>
      </w:pPr>
      <w:hyperlink r:id="rId9" w:history="1">
        <w:r w:rsidR="005C24D6">
          <w:rPr>
            <w:rStyle w:val="Hyperlink"/>
          </w:rPr>
          <w:t>Deadline In September 2021 Scholarships - Scholarships.com</w:t>
        </w:r>
      </w:hyperlink>
    </w:p>
    <w:p w:rsidR="00416EF2" w:rsidRDefault="00416EF2" w:rsidP="00300C5A">
      <w:pPr>
        <w:shd w:val="clear" w:color="auto" w:fill="FFFFFF"/>
        <w:spacing w:line="300" w:lineRule="atLeast"/>
      </w:pPr>
    </w:p>
    <w:p w:rsidR="00416EF2" w:rsidRDefault="00416EF2" w:rsidP="00300C5A">
      <w:pPr>
        <w:shd w:val="clear" w:color="auto" w:fill="FFFFFF"/>
        <w:spacing w:line="300" w:lineRule="atLeast"/>
      </w:pPr>
      <w:r w:rsidRPr="00416EF2">
        <w:rPr>
          <w:b/>
          <w:sz w:val="44"/>
          <w:szCs w:val="44"/>
        </w:rPr>
        <w:t>Great resource for Scholarships:</w:t>
      </w:r>
      <w:r>
        <w:t xml:space="preserve">  </w:t>
      </w:r>
      <w:hyperlink r:id="rId10" w:history="1">
        <w:r w:rsidRPr="003D5ABF">
          <w:rPr>
            <w:rStyle w:val="Hyperlink"/>
          </w:rPr>
          <w:t>https://www.goingmerry.com/</w:t>
        </w:r>
      </w:hyperlink>
    </w:p>
    <w:p w:rsidR="00416EF2" w:rsidRDefault="00416EF2" w:rsidP="00300C5A">
      <w:pPr>
        <w:shd w:val="clear" w:color="auto" w:fill="FFFFFF"/>
        <w:spacing w:line="300" w:lineRule="atLeast"/>
      </w:pPr>
    </w:p>
    <w:p w:rsidR="005C24D6" w:rsidRDefault="005C24D6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p w:rsidR="005C24D6" w:rsidRDefault="005C24D6" w:rsidP="00300C5A">
      <w:pPr>
        <w:shd w:val="clear" w:color="auto" w:fill="FFFFFF"/>
        <w:spacing w:line="300" w:lineRule="atLeast"/>
        <w:rPr>
          <w:rFonts w:ascii="Georgia Pro" w:hAnsi="Georgia Pro"/>
          <w:color w:val="303030"/>
          <w:sz w:val="24"/>
          <w:szCs w:val="24"/>
        </w:rPr>
      </w:pPr>
    </w:p>
    <w:sectPr w:rsidR="005C24D6" w:rsidSect="00300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55D"/>
    <w:multiLevelType w:val="multilevel"/>
    <w:tmpl w:val="95C2A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5C55"/>
    <w:multiLevelType w:val="multilevel"/>
    <w:tmpl w:val="0B5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C0448"/>
    <w:multiLevelType w:val="multilevel"/>
    <w:tmpl w:val="C232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A4A48"/>
    <w:multiLevelType w:val="multilevel"/>
    <w:tmpl w:val="F2BC9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303FE"/>
    <w:multiLevelType w:val="multilevel"/>
    <w:tmpl w:val="CBB42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C5426"/>
    <w:multiLevelType w:val="multilevel"/>
    <w:tmpl w:val="196A3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A"/>
    <w:rsid w:val="00121F9B"/>
    <w:rsid w:val="00193E4F"/>
    <w:rsid w:val="00300C5A"/>
    <w:rsid w:val="00416EF2"/>
    <w:rsid w:val="005C24D6"/>
    <w:rsid w:val="00780351"/>
    <w:rsid w:val="00E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642DA-3389-4252-AE0E-18B30A93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00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0C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0C5A"/>
    <w:rPr>
      <w:b/>
      <w:bCs/>
    </w:rPr>
  </w:style>
  <w:style w:type="character" w:customStyle="1" w:styleId="a2alabel">
    <w:name w:val="a2a_label"/>
    <w:basedOn w:val="DefaultParagraphFont"/>
    <w:rsid w:val="00300C5A"/>
  </w:style>
  <w:style w:type="paragraph" w:styleId="NormalWeb">
    <w:name w:val="Normal (Web)"/>
    <w:basedOn w:val="Normal"/>
    <w:uiPriority w:val="99"/>
    <w:semiHidden/>
    <w:unhideWhenUsed/>
    <w:rsid w:val="0030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C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C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ntarbp">
    <w:name w:val="gnt_ar_b_p"/>
    <w:basedOn w:val="Normal"/>
    <w:rsid w:val="0030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00C5A"/>
  </w:style>
  <w:style w:type="paragraph" w:customStyle="1" w:styleId="description">
    <w:name w:val="description"/>
    <w:basedOn w:val="Normal"/>
    <w:rsid w:val="0030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380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1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93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2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2222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8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71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0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1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test.org/university/op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rdwallet.com/article/loans/student-loans/fafsa-checklist-documents?utm_campaign=ct_prod&amp;utm_source=syndication&amp;utm_medium=rss&amp;utm_term=entrepreneur&amp;utm_content=10548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yahoo.com/news/free-money-college-help-finding-18382763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atoday.com/story/news/education/2021/08/01/how-do-fill-out-college-application-class-2022/5388296001/?utm_source=feedblitz&amp;utm_medium=FeedBlitzRss&amp;utm_campaign=usatoday-newstopstories" TargetMode="External"/><Relationship Id="rId10" Type="http://schemas.openxmlformats.org/officeDocument/2006/relationships/hyperlink" Target="https://www.goingmer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larships.com/financial-aid/college-scholarships/scholarship-directory/deadline/deadline-in-sept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James</dc:creator>
  <cp:keywords/>
  <dc:description/>
  <cp:lastModifiedBy>Sewell, Melissa</cp:lastModifiedBy>
  <cp:revision>2</cp:revision>
  <cp:lastPrinted>2021-09-02T11:35:00Z</cp:lastPrinted>
  <dcterms:created xsi:type="dcterms:W3CDTF">2021-09-07T14:58:00Z</dcterms:created>
  <dcterms:modified xsi:type="dcterms:W3CDTF">2021-09-07T14:58:00Z</dcterms:modified>
</cp:coreProperties>
</file>